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abs>
          <w:tab w:val="left" w:pos="312"/>
        </w:tabs>
        <w:spacing w:line="360" w:lineRule="auto"/>
        <w:ind w:firstLine="592" w:firstLineChars="200"/>
        <w:jc w:val="center"/>
        <w:rPr>
          <w:rFonts w:ascii="宋体" w:hAnsi="宋体" w:eastAsia="宋体" w:cs="宋体"/>
          <w:bCs/>
          <w:spacing w:val="8"/>
          <w:kern w:val="0"/>
          <w:sz w:val="28"/>
          <w:szCs w:val="21"/>
        </w:rPr>
      </w:pPr>
      <w:r>
        <w:rPr>
          <w:rFonts w:hint="eastAsia" w:ascii="宋体" w:hAnsi="宋体" w:eastAsia="宋体" w:cs="宋体"/>
          <w:bCs/>
          <w:spacing w:val="8"/>
          <w:kern w:val="0"/>
          <w:sz w:val="28"/>
          <w:szCs w:val="21"/>
        </w:rPr>
        <w:t>山东新和成精化科技</w:t>
      </w:r>
      <w:r>
        <w:rPr>
          <w:rFonts w:hint="eastAsia" w:ascii="宋体" w:hAnsi="宋体" w:eastAsia="宋体" w:cs="宋体"/>
          <w:bCs/>
          <w:spacing w:val="8"/>
          <w:kern w:val="0"/>
          <w:sz w:val="28"/>
          <w:szCs w:val="21"/>
        </w:rPr>
        <w:t>有限公司废旧物资</w:t>
      </w:r>
      <w:r>
        <w:rPr>
          <w:rFonts w:hint="eastAsia" w:ascii="宋体" w:hAnsi="宋体" w:eastAsia="宋体" w:cs="宋体"/>
          <w:bCs/>
          <w:spacing w:val="8"/>
          <w:kern w:val="0"/>
          <w:sz w:val="28"/>
          <w:szCs w:val="21"/>
        </w:rPr>
        <w:t>出售招标公告</w:t>
      </w:r>
    </w:p>
    <w:p>
      <w:pPr>
        <w:widowControl/>
        <w:shd w:val="clear" w:color="auto" w:fill="FFFFFF"/>
        <w:spacing w:line="360" w:lineRule="auto"/>
        <w:rPr>
          <w:rFonts w:ascii="Microsoft YaHei UI" w:hAnsi="Microsoft YaHei UI" w:eastAsia="Microsoft YaHei UI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b/>
          <w:bCs/>
          <w:spacing w:val="8"/>
          <w:kern w:val="0"/>
          <w:szCs w:val="21"/>
        </w:rPr>
        <w:t>1.项目名称</w:t>
      </w:r>
    </w:p>
    <w:p>
      <w:pPr>
        <w:widowControl/>
        <w:shd w:val="clear" w:color="auto" w:fill="FFFFFF"/>
        <w:tabs>
          <w:tab w:val="left" w:pos="312"/>
        </w:tabs>
        <w:spacing w:line="360" w:lineRule="auto"/>
        <w:ind w:firstLine="452" w:firstLineChars="200"/>
        <w:rPr>
          <w:rFonts w:ascii="宋体" w:hAnsi="宋体" w:eastAsia="宋体" w:cs="宋体"/>
          <w:bCs/>
          <w:spacing w:val="8"/>
          <w:kern w:val="0"/>
          <w:szCs w:val="21"/>
        </w:rPr>
      </w:pP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山东新和成精化科技有限公司废旧物资出售。</w:t>
      </w:r>
    </w:p>
    <w:p>
      <w:pPr>
        <w:widowControl/>
        <w:shd w:val="clear" w:color="auto" w:fill="FFFFFF"/>
        <w:tabs>
          <w:tab w:val="left" w:pos="312"/>
        </w:tabs>
        <w:spacing w:line="360" w:lineRule="auto"/>
        <w:rPr>
          <w:rFonts w:ascii="宋体" w:hAnsi="宋体" w:eastAsia="宋体" w:cs="宋体"/>
          <w:b/>
          <w:bCs/>
          <w:spacing w:val="8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spacing w:val="8"/>
          <w:kern w:val="0"/>
          <w:szCs w:val="21"/>
        </w:rPr>
        <w:t>2.项目概括与招标范围</w:t>
      </w: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cstheme="minorEastAsia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2.1</w:t>
      </w:r>
      <w:r>
        <w:rPr>
          <w:rFonts w:ascii="宋体" w:hAnsi="宋体" w:eastAsia="宋体" w:cs="宋体"/>
          <w:spacing w:val="8"/>
          <w:kern w:val="0"/>
          <w:szCs w:val="21"/>
        </w:rPr>
        <w:t xml:space="preserve"> </w:t>
      </w:r>
      <w:r>
        <w:rPr>
          <w:rFonts w:hint="eastAsia" w:asciiTheme="minorEastAsia" w:hAnsiTheme="minorEastAsia" w:cstheme="minorEastAsia"/>
          <w:szCs w:val="21"/>
        </w:rPr>
        <w:t>项目内容：本次招标项目为山东新和成精化科技</w:t>
      </w:r>
      <w:r>
        <w:rPr>
          <w:rFonts w:hint="eastAsia" w:asciiTheme="minorEastAsia" w:hAnsiTheme="minorEastAsia" w:cstheme="minorEastAsia"/>
          <w:szCs w:val="21"/>
        </w:rPr>
        <w:t>有限公司一批废旧物资（废碳钢预估630吨，废铝皮预估5吨，废厨具预估3吨、废电缆5吨）出售项目</w:t>
      </w:r>
      <w:r>
        <w:rPr>
          <w:rFonts w:hint="eastAsia" w:asciiTheme="minorEastAsia" w:hAnsiTheme="minorEastAsia" w:cstheme="minorEastAsia"/>
          <w:szCs w:val="21"/>
        </w:rPr>
        <w:t>，废旧物资总量预估数量643吨</w:t>
      </w:r>
      <w:r>
        <w:rPr>
          <w:rFonts w:hint="eastAsia" w:asciiTheme="minorEastAsia" w:hAnsiTheme="minorEastAsia" w:cstheme="minorEastAsia"/>
          <w:szCs w:val="21"/>
        </w:rPr>
        <w:t>，实物状况等以现场勘查为准，仅供参考，具体数量以实际过称结算为准。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bCs/>
          <w:color w:val="000000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2.2 提货期限：要求中标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方在合同生效后，收到通知后2个工作日内安排车辆提货，叁周内清理完公司场地现存废旧物资</w:t>
      </w:r>
      <w:r>
        <w:rPr>
          <w:rFonts w:hint="eastAsia" w:ascii="宋体" w:hAnsi="宋体" w:cs="宋体"/>
          <w:bCs/>
          <w:color w:val="000000"/>
          <w:szCs w:val="21"/>
        </w:rPr>
        <w:t>。</w:t>
      </w:r>
    </w:p>
    <w:p>
      <w:pPr>
        <w:widowControl/>
        <w:shd w:val="clear" w:color="auto" w:fill="FFFFFF"/>
        <w:spacing w:line="360" w:lineRule="auto"/>
        <w:rPr>
          <w:rFonts w:hint="eastAsia" w:ascii="宋体" w:hAnsi="宋体" w:eastAsia="宋体" w:cs="宋体"/>
          <w:bCs/>
          <w:spacing w:val="8"/>
          <w:kern w:val="0"/>
          <w:szCs w:val="21"/>
        </w:rPr>
      </w:pP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2.</w:t>
      </w:r>
      <w:r>
        <w:rPr>
          <w:rFonts w:ascii="宋体" w:hAnsi="宋体" w:eastAsia="宋体" w:cs="宋体"/>
          <w:bCs/>
          <w:spacing w:val="8"/>
          <w:kern w:val="0"/>
          <w:szCs w:val="21"/>
        </w:rPr>
        <w:t xml:space="preserve">3 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提货地点：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山东新和成精化科技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有限公司；地址：山东省潍坊市滨海区龙威支路00268号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bCs/>
          <w:spacing w:val="8"/>
          <w:kern w:val="0"/>
          <w:szCs w:val="21"/>
        </w:rPr>
      </w:pP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2.</w:t>
      </w:r>
      <w:r>
        <w:rPr>
          <w:rFonts w:ascii="宋体" w:hAnsi="宋体" w:eastAsia="宋体" w:cs="宋体"/>
          <w:bCs/>
          <w:spacing w:val="8"/>
          <w:kern w:val="0"/>
          <w:szCs w:val="21"/>
        </w:rPr>
        <w:t xml:space="preserve">4 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说明：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bCs/>
          <w:spacing w:val="8"/>
          <w:kern w:val="0"/>
          <w:szCs w:val="21"/>
        </w:rPr>
      </w:pP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2.</w:t>
      </w:r>
      <w:r>
        <w:rPr>
          <w:rFonts w:ascii="宋体" w:hAnsi="宋体" w:eastAsia="宋体" w:cs="宋体"/>
          <w:bCs/>
          <w:spacing w:val="8"/>
          <w:kern w:val="0"/>
          <w:szCs w:val="21"/>
        </w:rPr>
        <w:t>4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.1 招标</w:t>
      </w:r>
      <w:r>
        <w:rPr>
          <w:rFonts w:ascii="宋体" w:hAnsi="宋体" w:eastAsia="宋体" w:cs="宋体"/>
          <w:bCs/>
          <w:spacing w:val="8"/>
          <w:kern w:val="0"/>
          <w:szCs w:val="21"/>
        </w:rPr>
        <w:t>人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对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废铁、废不锈钢</w:t>
      </w:r>
      <w:r>
        <w:rPr>
          <w:rFonts w:ascii="宋体" w:hAnsi="宋体" w:eastAsia="宋体" w:cs="宋体"/>
          <w:bCs/>
          <w:spacing w:val="8"/>
          <w:kern w:val="0"/>
          <w:szCs w:val="21"/>
        </w:rPr>
        <w:t>不做残值价值保证。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bCs/>
          <w:spacing w:val="8"/>
          <w:kern w:val="0"/>
          <w:szCs w:val="21"/>
        </w:rPr>
      </w:pPr>
      <w:r>
        <w:rPr>
          <w:rFonts w:ascii="宋体" w:hAnsi="宋体" w:eastAsia="宋体" w:cs="宋体"/>
          <w:bCs/>
          <w:spacing w:val="8"/>
          <w:kern w:val="0"/>
          <w:szCs w:val="21"/>
        </w:rPr>
        <w:t xml:space="preserve">2.4.2 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招标</w:t>
      </w:r>
      <w:r>
        <w:rPr>
          <w:rFonts w:ascii="宋体" w:hAnsi="宋体" w:eastAsia="宋体" w:cs="宋体"/>
          <w:bCs/>
          <w:spacing w:val="8"/>
          <w:kern w:val="0"/>
          <w:szCs w:val="21"/>
        </w:rPr>
        <w:t>人提供增值税专用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发票</w:t>
      </w:r>
      <w:r>
        <w:rPr>
          <w:rFonts w:ascii="宋体" w:hAnsi="宋体" w:eastAsia="宋体" w:cs="宋体"/>
          <w:bCs/>
          <w:spacing w:val="8"/>
          <w:kern w:val="0"/>
          <w:szCs w:val="21"/>
        </w:rPr>
        <w:t>，税率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13</w:t>
      </w:r>
      <w:r>
        <w:rPr>
          <w:rFonts w:ascii="宋体" w:hAnsi="宋体" w:eastAsia="宋体" w:cs="宋体"/>
          <w:bCs/>
          <w:spacing w:val="8"/>
          <w:kern w:val="0"/>
          <w:szCs w:val="21"/>
        </w:rPr>
        <w:t>%。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bCs/>
          <w:spacing w:val="8"/>
          <w:kern w:val="0"/>
          <w:szCs w:val="21"/>
        </w:rPr>
      </w:pPr>
      <w:r>
        <w:rPr>
          <w:rFonts w:ascii="宋体" w:hAnsi="宋体" w:eastAsia="宋体" w:cs="宋体"/>
          <w:bCs/>
          <w:spacing w:val="8"/>
          <w:kern w:val="0"/>
          <w:szCs w:val="21"/>
        </w:rPr>
        <w:t xml:space="preserve">2.4.3 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不接受</w:t>
      </w:r>
      <w:r>
        <w:rPr>
          <w:rFonts w:ascii="宋体" w:hAnsi="宋体" w:eastAsia="宋体" w:cs="宋体"/>
          <w:bCs/>
          <w:spacing w:val="8"/>
          <w:kern w:val="0"/>
          <w:szCs w:val="21"/>
        </w:rPr>
        <w:t>联合体投标。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bCs/>
          <w:spacing w:val="8"/>
          <w:kern w:val="0"/>
          <w:szCs w:val="21"/>
        </w:rPr>
      </w:pP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2.</w:t>
      </w:r>
      <w:r>
        <w:rPr>
          <w:rFonts w:ascii="宋体" w:hAnsi="宋体" w:eastAsia="宋体" w:cs="宋体"/>
          <w:bCs/>
          <w:spacing w:val="8"/>
          <w:kern w:val="0"/>
          <w:szCs w:val="21"/>
        </w:rPr>
        <w:t>4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.4 中标</w:t>
      </w:r>
      <w:r>
        <w:rPr>
          <w:rFonts w:ascii="宋体" w:hAnsi="宋体" w:eastAsia="宋体" w:cs="宋体"/>
          <w:bCs/>
          <w:spacing w:val="8"/>
          <w:kern w:val="0"/>
          <w:szCs w:val="21"/>
        </w:rPr>
        <w:t>人自行提货、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切割</w:t>
      </w:r>
      <w:r>
        <w:rPr>
          <w:rFonts w:ascii="宋体" w:hAnsi="宋体" w:eastAsia="宋体" w:cs="宋体"/>
          <w:bCs/>
          <w:spacing w:val="8"/>
          <w:kern w:val="0"/>
          <w:szCs w:val="21"/>
        </w:rPr>
        <w:t>、吊装、装货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bCs/>
          <w:spacing w:val="8"/>
          <w:kern w:val="0"/>
          <w:szCs w:val="21"/>
        </w:rPr>
      </w:pPr>
      <w:r>
        <w:rPr>
          <w:rFonts w:ascii="宋体" w:hAnsi="宋体" w:eastAsia="宋体" w:cs="宋体"/>
          <w:bCs/>
          <w:spacing w:val="8"/>
          <w:kern w:val="0"/>
          <w:szCs w:val="21"/>
        </w:rPr>
        <w:t xml:space="preserve">2.4.5 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中标人接到招标人通知2个工作日内来提货，无故延迟提货1000元/次/天。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bCs/>
          <w:spacing w:val="8"/>
          <w:kern w:val="0"/>
          <w:szCs w:val="21"/>
        </w:rPr>
      </w:pP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2.</w:t>
      </w:r>
      <w:r>
        <w:rPr>
          <w:rFonts w:ascii="宋体" w:hAnsi="宋体" w:eastAsia="宋体" w:cs="宋体"/>
          <w:bCs/>
          <w:spacing w:val="8"/>
          <w:kern w:val="0"/>
          <w:szCs w:val="21"/>
        </w:rPr>
        <w:t>4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.6 所有处置环节必须样按照招标方规章制度操作，注意安全。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bCs/>
          <w:spacing w:val="8"/>
          <w:kern w:val="0"/>
          <w:szCs w:val="21"/>
        </w:rPr>
      </w:pP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2.</w:t>
      </w:r>
      <w:r>
        <w:rPr>
          <w:rFonts w:ascii="宋体" w:hAnsi="宋体" w:eastAsia="宋体" w:cs="宋体"/>
          <w:bCs/>
          <w:spacing w:val="8"/>
          <w:kern w:val="0"/>
          <w:szCs w:val="21"/>
        </w:rPr>
        <w:t>4</w:t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.7 中标人负责清理堆场。</w:t>
      </w:r>
    </w:p>
    <w:p>
      <w:pPr>
        <w:widowControl/>
        <w:shd w:val="clear" w:color="auto" w:fill="FFFFFF"/>
        <w:spacing w:line="360" w:lineRule="auto"/>
        <w:rPr>
          <w:rFonts w:ascii="Microsoft YaHei UI" w:hAnsi="Microsoft YaHei UI" w:eastAsia="Microsoft YaHei UI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b/>
          <w:bCs/>
          <w:spacing w:val="8"/>
          <w:kern w:val="0"/>
          <w:szCs w:val="21"/>
        </w:rPr>
        <w:t>3. 投标人资质要求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3.1 营业执照所列营业范围具有回收、加工、利用等内容。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3.2 注册资本要求：注册资金要求叁拾万元以上。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3.3 2022年度销售营业额不得低于贰佰万元。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3.4 具有1000平方以上的暂存场地。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3.5 提货时配备一个兼职或专职安全员监护。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3.6 近三年内在经营活动中无重大违法记录、行政及环保处罚的书面声明。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3.7 我公司处罚单位不得参与本次招标。</w:t>
      </w:r>
    </w:p>
    <w:p>
      <w:pPr>
        <w:widowControl/>
        <w:shd w:val="clear" w:color="auto" w:fill="FFFFFF"/>
        <w:spacing w:line="360" w:lineRule="auto"/>
        <w:rPr>
          <w:rFonts w:ascii="Microsoft YaHei UI" w:hAnsi="Microsoft YaHei UI" w:eastAsia="Microsoft YaHei UI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b/>
          <w:bCs/>
          <w:spacing w:val="8"/>
          <w:kern w:val="0"/>
          <w:szCs w:val="21"/>
        </w:rPr>
        <w:t>4.投标报名</w:t>
      </w:r>
    </w:p>
    <w:p>
      <w:pPr>
        <w:widowControl/>
        <w:shd w:val="clear" w:color="auto" w:fill="FFFFFF"/>
        <w:spacing w:line="360" w:lineRule="auto"/>
        <w:rPr>
          <w:rFonts w:hint="eastAsia"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4.1 报名方式：凡有意参加报名的投标人，请将报名资料发至公司招标办邮箱sdzbb@cnhu.com，邮件主题请注明“xxxx公司-废旧物资出售项目报名资料”，同时邮件包含的附件都需注明公司及文件名称，如“xxxx公司-营业执照、xxxx公司-承包商基本信息表”，并同步电话联系公司招标办(详见6联系方式）。</w:t>
      </w:r>
    </w:p>
    <w:p>
      <w:pPr>
        <w:widowControl/>
        <w:shd w:val="clear" w:color="auto" w:fill="FFFFFF"/>
        <w:spacing w:line="360" w:lineRule="auto"/>
        <w:rPr>
          <w:rFonts w:hint="eastAsia"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4.2 报名截止时间：2023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年10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月22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日16:00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。</w:t>
      </w:r>
    </w:p>
    <w:p>
      <w:pPr>
        <w:widowControl/>
        <w:shd w:val="clear" w:color="auto" w:fill="FFFFFF"/>
        <w:spacing w:line="360" w:lineRule="auto"/>
        <w:rPr>
          <w:rFonts w:ascii="Microsoft YaHei UI" w:hAnsi="Microsoft YaHei UI" w:eastAsia="宋体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 报名资料包括但不限于：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</w:t>
      </w:r>
      <w:r>
        <w:rPr>
          <w:rFonts w:ascii="宋体" w:hAnsi="宋体" w:eastAsia="宋体" w:cs="宋体"/>
          <w:spacing w:val="8"/>
          <w:kern w:val="0"/>
          <w:szCs w:val="21"/>
        </w:rPr>
        <w:t>1</w:t>
      </w:r>
      <w:r>
        <w:rPr>
          <w:rFonts w:hint="eastAsia" w:ascii="宋体" w:hAnsi="宋体" w:eastAsia="宋体" w:cs="宋体"/>
          <w:spacing w:val="8"/>
          <w:kern w:val="0"/>
          <w:szCs w:val="21"/>
        </w:rPr>
        <w:t xml:space="preserve"> 营业执照副本的复印件（加盖公章，包括年检记录、五证合一后的新证)。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b/>
          <w:bCs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</w:t>
      </w:r>
      <w:r>
        <w:rPr>
          <w:rFonts w:ascii="宋体" w:hAnsi="宋体" w:eastAsia="宋体" w:cs="宋体"/>
          <w:spacing w:val="8"/>
          <w:kern w:val="0"/>
          <w:szCs w:val="21"/>
        </w:rPr>
        <w:t>2</w:t>
      </w:r>
      <w:r>
        <w:rPr>
          <w:rFonts w:hint="eastAsia" w:ascii="宋体" w:hAnsi="宋体" w:eastAsia="宋体" w:cs="宋体"/>
          <w:spacing w:val="8"/>
          <w:kern w:val="0"/>
          <w:szCs w:val="21"/>
        </w:rPr>
        <w:t xml:space="preserve"> 再生资源回收经营者备案（加盖公章）.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</w:t>
      </w:r>
      <w:r>
        <w:rPr>
          <w:rFonts w:ascii="宋体" w:hAnsi="宋体" w:eastAsia="宋体" w:cs="宋体"/>
          <w:spacing w:val="8"/>
          <w:kern w:val="0"/>
          <w:szCs w:val="21"/>
        </w:rPr>
        <w:t>3</w:t>
      </w:r>
      <w:r>
        <w:rPr>
          <w:rFonts w:hint="eastAsia" w:ascii="宋体" w:hAnsi="宋体" w:eastAsia="宋体" w:cs="宋体"/>
          <w:spacing w:val="8"/>
          <w:kern w:val="0"/>
          <w:szCs w:val="21"/>
        </w:rPr>
        <w:t xml:space="preserve"> 开票资料（加盖公章）。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</w:t>
      </w:r>
      <w:r>
        <w:rPr>
          <w:rFonts w:ascii="宋体" w:hAnsi="宋体" w:eastAsia="宋体" w:cs="宋体"/>
          <w:spacing w:val="8"/>
          <w:kern w:val="0"/>
          <w:szCs w:val="21"/>
        </w:rPr>
        <w:t>4</w:t>
      </w:r>
      <w:r>
        <w:rPr>
          <w:rFonts w:hint="eastAsia" w:ascii="宋体" w:hAnsi="宋体" w:eastAsia="宋体" w:cs="宋体"/>
          <w:spacing w:val="8"/>
          <w:kern w:val="0"/>
          <w:szCs w:val="21"/>
        </w:rPr>
        <w:t xml:space="preserve"> 再生资源回收经营者备案（或者建设项目环境影响登记表）。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4.3.5 承包商基本信息表（填好后随附件以word或exc</w:t>
      </w:r>
      <w:r>
        <w:rPr>
          <w:rFonts w:ascii="宋体" w:hAnsi="宋体" w:eastAsia="宋体" w:cs="宋体"/>
          <w:spacing w:val="8"/>
          <w:kern w:val="0"/>
          <w:szCs w:val="21"/>
        </w:rPr>
        <w:t>e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l格式发送至邮箱，未提供者取消报名资格）。</w:t>
      </w:r>
    </w:p>
    <w:tbl>
      <w:tblPr>
        <w:tblStyle w:val="6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983"/>
        <w:gridCol w:w="831"/>
        <w:gridCol w:w="618"/>
        <w:gridCol w:w="1381"/>
        <w:gridCol w:w="754"/>
        <w:gridCol w:w="802"/>
        <w:gridCol w:w="1013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  <w:t>承包商名称</w:t>
            </w: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业务联系人</w:t>
            </w:r>
          </w:p>
        </w:tc>
        <w:tc>
          <w:tcPr>
            <w:tcW w:w="8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邮箱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单位性质（民营或国营</w:t>
            </w:r>
            <w:r>
              <w:rPr>
                <w:rFonts w:ascii="宋体" w:hAnsi="宋体" w:eastAsia="宋体" w:cs="Times New Roman"/>
                <w:bCs/>
                <w:kern w:val="0"/>
                <w:szCs w:val="21"/>
              </w:rPr>
              <w:t>)</w:t>
            </w:r>
          </w:p>
        </w:tc>
        <w:tc>
          <w:tcPr>
            <w:tcW w:w="7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  <w:t>成立时间</w:t>
            </w:r>
          </w:p>
        </w:tc>
        <w:tc>
          <w:tcPr>
            <w:tcW w:w="8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  <w:t>注册资本</w:t>
            </w:r>
          </w:p>
        </w:tc>
        <w:tc>
          <w:tcPr>
            <w:tcW w:w="10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现有职员人数</w:t>
            </w:r>
          </w:p>
        </w:tc>
        <w:tc>
          <w:tcPr>
            <w:tcW w:w="12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  <w:t>202</w:t>
            </w:r>
            <w:r>
              <w:rPr>
                <w:rFonts w:ascii="宋体" w:hAnsi="宋体" w:eastAsia="宋体" w:cs="Times New Roman"/>
                <w:bCs/>
                <w:kern w:val="0"/>
                <w:szCs w:val="21"/>
              </w:rPr>
              <w:t>2</w:t>
            </w:r>
            <w:r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  <w:t>年度营业额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bCs/>
          <w:spacing w:val="8"/>
          <w:kern w:val="0"/>
          <w:szCs w:val="21"/>
        </w:rPr>
      </w:pP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4.3.6 投标方应在报名时间截止之前注册为隆道云平台供应商：</w:t>
      </w:r>
      <w:r>
        <w:fldChar w:fldCharType="begin"/>
      </w:r>
      <w:r>
        <w:instrText xml:space="preserve"> HYPERLINK "https://www.longdaoyun.com/" </w:instrText>
      </w:r>
      <w:r>
        <w:fldChar w:fldCharType="separate"/>
      </w:r>
      <w:r>
        <w:rPr>
          <w:rStyle w:val="12"/>
          <w:rFonts w:hint="eastAsia" w:ascii="宋体" w:hAnsi="宋体" w:eastAsia="宋体" w:cs="宋体"/>
          <w:bCs/>
          <w:spacing w:val="8"/>
          <w:kern w:val="0"/>
          <w:szCs w:val="21"/>
        </w:rPr>
        <w:t>https://www.longdaoyun.com/</w:t>
      </w:r>
      <w:r>
        <w:rPr>
          <w:rStyle w:val="12"/>
          <w:rFonts w:hint="eastAsia" w:ascii="宋体" w:hAnsi="宋体" w:eastAsia="宋体" w:cs="宋体"/>
          <w:bCs/>
          <w:spacing w:val="8"/>
          <w:kern w:val="0"/>
          <w:szCs w:val="21"/>
        </w:rPr>
        <w:fldChar w:fldCharType="end"/>
      </w:r>
      <w:r>
        <w:rPr>
          <w:rFonts w:hint="eastAsia" w:ascii="宋体" w:hAnsi="宋体" w:eastAsia="宋体" w:cs="宋体"/>
          <w:bCs/>
          <w:spacing w:val="8"/>
          <w:kern w:val="0"/>
          <w:szCs w:val="21"/>
        </w:rPr>
        <w:t>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b/>
          <w:bCs/>
          <w:spacing w:val="8"/>
          <w:kern w:val="0"/>
          <w:szCs w:val="21"/>
        </w:rPr>
        <w:t>5.招标文件的获取</w:t>
      </w:r>
    </w:p>
    <w:p>
      <w:pPr>
        <w:widowControl/>
        <w:shd w:val="clear" w:color="auto" w:fill="FFFFFF"/>
        <w:spacing w:line="360" w:lineRule="auto"/>
        <w:ind w:firstLine="452" w:firstLineChars="200"/>
        <w:rPr>
          <w:rFonts w:ascii="宋体" w:hAnsi="宋体" w:eastAsia="宋体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报名截止后，对所有报名单位进行资料初审或现场考察，对满足招标需求的单位将发放招标文件。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b/>
          <w:bCs/>
          <w:spacing w:val="8"/>
          <w:kern w:val="0"/>
          <w:szCs w:val="21"/>
        </w:rPr>
        <w:t>6.联系方式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招标人：山东新和成</w:t>
      </w:r>
      <w:r>
        <w:rPr>
          <w:rFonts w:ascii="宋体" w:hAnsi="宋体" w:eastAsia="宋体" w:cs="宋体"/>
          <w:spacing w:val="8"/>
          <w:kern w:val="0"/>
          <w:szCs w:val="21"/>
        </w:rPr>
        <w:t>控股有限公司</w:t>
      </w:r>
    </w:p>
    <w:p>
      <w:pPr>
        <w:widowControl/>
        <w:shd w:val="clear" w:color="auto" w:fill="FFFFFF"/>
        <w:spacing w:line="360" w:lineRule="auto"/>
        <w:ind w:right="480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技术咨询：</w:t>
      </w:r>
      <w:r>
        <w:rPr>
          <w:rFonts w:hint="eastAsia" w:ascii="宋体" w:hAnsi="宋体" w:eastAsia="宋体"/>
          <w:szCs w:val="21"/>
        </w:rPr>
        <w:t xml:space="preserve">肖老师 </w:t>
      </w:r>
      <w:r>
        <w:rPr>
          <w:rFonts w:ascii="宋体" w:hAnsi="宋体" w:eastAsia="宋体"/>
          <w:szCs w:val="21"/>
        </w:rPr>
        <w:t>15063662100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招标咨询：</w:t>
      </w:r>
      <w:r>
        <w:rPr>
          <w:rFonts w:hint="eastAsia" w:ascii="宋体" w:hAnsi="宋体" w:eastAsia="宋体"/>
          <w:szCs w:val="21"/>
        </w:rPr>
        <w:t>李老师</w:t>
      </w:r>
      <w:r>
        <w:rPr>
          <w:rFonts w:hint="eastAsia" w:ascii="宋体" w:hAnsi="宋体" w:eastAsia="宋体" w:cs="宋体"/>
          <w:spacing w:val="8"/>
          <w:kern w:val="0"/>
          <w:szCs w:val="21"/>
        </w:rPr>
        <w:t xml:space="preserve"> </w:t>
      </w:r>
      <w:r>
        <w:rPr>
          <w:rFonts w:hint="eastAsia" w:ascii="宋体" w:hAnsi="宋体" w:eastAsia="宋体"/>
          <w:szCs w:val="21"/>
        </w:rPr>
        <w:t>0536-7038517</w:t>
      </w:r>
    </w:p>
    <w:p>
      <w:pPr>
        <w:widowControl/>
        <w:shd w:val="clear" w:color="auto" w:fill="FFFFFF"/>
        <w:spacing w:line="360" w:lineRule="auto"/>
        <w:ind w:right="480"/>
        <w:rPr>
          <w:rFonts w:ascii="宋体" w:hAnsi="宋体" w:eastAsia="宋体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地址：山东省</w:t>
      </w:r>
      <w:r>
        <w:rPr>
          <w:rFonts w:hint="eastAsia" w:ascii="宋体" w:hAnsi="宋体" w:eastAsia="宋体"/>
          <w:szCs w:val="21"/>
        </w:rPr>
        <w:t>潍坊市滨海经济开发区珠江西街01156号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招标邮箱：sdzbb@cnhu.com</w:t>
      </w:r>
    </w:p>
    <w:p>
      <w:pPr>
        <w:widowControl/>
        <w:shd w:val="clear" w:color="auto" w:fill="FFFFFF"/>
        <w:spacing w:line="360" w:lineRule="auto"/>
        <w:rPr>
          <w:rFonts w:ascii="宋体" w:hAnsi="宋体" w:cs="楷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备注：无论报名或投标结果如何，投标人自行承担所有参与投标活动有关的全部费用。</w:t>
      </w:r>
      <w:r>
        <w:rPr>
          <w:rFonts w:hint="eastAsia" w:ascii="宋体" w:hAnsi="宋体" w:cs="楷体"/>
          <w:spacing w:val="8"/>
          <w:kern w:val="0"/>
          <w:szCs w:val="21"/>
        </w:rPr>
        <w:t>如果报名单位不能满足招标要求时，招标人有权再次发布招标公告征集投标单位。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spacing w:val="8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ind w:firstLine="420"/>
        <w:jc w:val="right"/>
        <w:rPr>
          <w:rFonts w:ascii="Microsoft YaHei UI" w:hAnsi="Microsoft YaHei UI" w:eastAsia="Microsoft YaHei UI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山东新和成</w:t>
      </w:r>
      <w:r>
        <w:rPr>
          <w:rFonts w:ascii="宋体" w:hAnsi="宋体" w:eastAsia="宋体" w:cs="宋体"/>
          <w:spacing w:val="8"/>
          <w:kern w:val="0"/>
          <w:szCs w:val="21"/>
        </w:rPr>
        <w:t>控股有限公司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招标办</w:t>
      </w:r>
    </w:p>
    <w:p>
      <w:pPr>
        <w:widowControl/>
        <w:shd w:val="clear" w:color="auto" w:fill="FFFFFF"/>
        <w:spacing w:line="360" w:lineRule="auto"/>
        <w:ind w:firstLine="420"/>
        <w:jc w:val="right"/>
        <w:rPr>
          <w:rFonts w:ascii="宋体" w:hAnsi="宋体" w:eastAsia="宋体" w:cs="宋体"/>
          <w:spacing w:val="8"/>
          <w:kern w:val="0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spacing w:val="8"/>
          <w:kern w:val="0"/>
          <w:szCs w:val="21"/>
        </w:rPr>
        <w:t>202</w:t>
      </w:r>
      <w:r>
        <w:rPr>
          <w:rFonts w:ascii="宋体" w:hAnsi="宋体" w:eastAsia="宋体" w:cs="宋体"/>
          <w:spacing w:val="8"/>
          <w:kern w:val="0"/>
          <w:szCs w:val="21"/>
        </w:rPr>
        <w:t>3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年</w:t>
      </w:r>
      <w:r>
        <w:rPr>
          <w:rFonts w:ascii="宋体" w:hAnsi="宋体" w:eastAsia="宋体" w:cs="宋体"/>
          <w:spacing w:val="8"/>
          <w:kern w:val="0"/>
          <w:szCs w:val="21"/>
        </w:rPr>
        <w:t>10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月</w:t>
      </w:r>
      <w:r>
        <w:rPr>
          <w:rFonts w:ascii="宋体" w:hAnsi="宋体" w:eastAsia="宋体" w:cs="宋体"/>
          <w:spacing w:val="8"/>
          <w:kern w:val="0"/>
          <w:szCs w:val="21"/>
        </w:rPr>
        <w:t>11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